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F5" w:rsidRPr="00AF358C" w:rsidRDefault="000E7BF5" w:rsidP="000E7BF5">
      <w:pPr>
        <w:spacing w:after="0"/>
        <w:rPr>
          <w:rStyle w:val="a1"/>
          <w:rFonts w:cs="Tahoma"/>
          <w:sz w:val="24"/>
          <w:szCs w:val="24"/>
        </w:rPr>
      </w:pPr>
    </w:p>
    <w:p w:rsidR="000E7BF5" w:rsidRPr="00AF358C" w:rsidRDefault="000E7BF5" w:rsidP="000E7BF5">
      <w:pPr>
        <w:spacing w:after="0"/>
        <w:ind w:firstLine="720"/>
        <w:jc w:val="center"/>
        <w:rPr>
          <w:rFonts w:ascii="Georgia" w:hAnsi="Georgia"/>
          <w:b/>
          <w:sz w:val="24"/>
          <w:szCs w:val="24"/>
          <w:lang w:val="mk-MK"/>
        </w:rPr>
      </w:pPr>
      <w:r w:rsidRPr="00AF358C">
        <w:rPr>
          <w:rStyle w:val="a1"/>
          <w:rFonts w:cs="Tahoma"/>
          <w:sz w:val="24"/>
          <w:szCs w:val="24"/>
          <w:specVanish w:val="0"/>
        </w:rPr>
        <w:t>ПРЕГЛЕД</w:t>
      </w:r>
    </w:p>
    <w:p w:rsidR="000E7BF5" w:rsidRPr="00AF358C" w:rsidRDefault="000E7BF5" w:rsidP="000E7BF5">
      <w:pPr>
        <w:pStyle w:val="a0"/>
        <w:rPr>
          <w:rFonts w:cs="Tahoma"/>
          <w:sz w:val="24"/>
          <w:szCs w:val="24"/>
        </w:rPr>
      </w:pPr>
      <w:r w:rsidRPr="00AF358C">
        <w:rPr>
          <w:rStyle w:val="a1"/>
          <w:rFonts w:cs="Tahoma"/>
          <w:sz w:val="24"/>
          <w:szCs w:val="24"/>
          <w:specVanish w:val="0"/>
        </w:rPr>
        <w:br/>
      </w:r>
      <w:r w:rsidRPr="00AF358C">
        <w:rPr>
          <w:rFonts w:cs="Tahoma"/>
          <w:sz w:val="24"/>
          <w:szCs w:val="24"/>
        </w:rPr>
        <w:t xml:space="preserve">НА ОДОБРЕНИ ТЕМИ </w:t>
      </w:r>
      <w:proofErr w:type="gramStart"/>
      <w:r w:rsidRPr="00AF358C">
        <w:rPr>
          <w:rFonts w:cs="Tahoma"/>
          <w:sz w:val="24"/>
          <w:szCs w:val="24"/>
        </w:rPr>
        <w:t xml:space="preserve">НА  </w:t>
      </w:r>
      <w:proofErr w:type="spellStart"/>
      <w:r w:rsidRPr="00AF358C">
        <w:rPr>
          <w:rFonts w:cs="Tahoma"/>
          <w:sz w:val="24"/>
          <w:szCs w:val="24"/>
        </w:rPr>
        <w:t>Институтот</w:t>
      </w:r>
      <w:proofErr w:type="spellEnd"/>
      <w:proofErr w:type="gram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за</w:t>
      </w:r>
      <w:proofErr w:type="spell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социолошки</w:t>
      </w:r>
      <w:proofErr w:type="spellEnd"/>
      <w:r w:rsidRPr="00AF358C">
        <w:rPr>
          <w:rFonts w:cs="Tahoma"/>
          <w:sz w:val="24"/>
          <w:szCs w:val="24"/>
        </w:rPr>
        <w:t xml:space="preserve"> и </w:t>
      </w:r>
      <w:proofErr w:type="spellStart"/>
      <w:r w:rsidRPr="00AF358C">
        <w:rPr>
          <w:rFonts w:cs="Tahoma"/>
          <w:sz w:val="24"/>
          <w:szCs w:val="24"/>
        </w:rPr>
        <w:t>политичко</w:t>
      </w:r>
      <w:proofErr w:type="spellEnd"/>
      <w:r w:rsidRPr="00AF358C">
        <w:rPr>
          <w:rFonts w:cs="Tahoma"/>
          <w:sz w:val="24"/>
          <w:szCs w:val="24"/>
        </w:rPr>
        <w:t xml:space="preserve"> -</w:t>
      </w:r>
      <w:proofErr w:type="spellStart"/>
      <w:r w:rsidRPr="00AF358C">
        <w:rPr>
          <w:rFonts w:cs="Tahoma"/>
          <w:sz w:val="24"/>
          <w:szCs w:val="24"/>
        </w:rPr>
        <w:t>правни</w:t>
      </w:r>
      <w:proofErr w:type="spell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истражувања</w:t>
      </w:r>
      <w:proofErr w:type="spellEnd"/>
      <w:r w:rsidRPr="00AF358C">
        <w:rPr>
          <w:rFonts w:cs="Tahoma"/>
          <w:sz w:val="24"/>
          <w:szCs w:val="24"/>
        </w:rPr>
        <w:t xml:space="preserve">, </w:t>
      </w:r>
      <w:proofErr w:type="spellStart"/>
      <w:r w:rsidRPr="00AF358C">
        <w:rPr>
          <w:rFonts w:cs="Tahoma"/>
          <w:sz w:val="24"/>
          <w:szCs w:val="24"/>
        </w:rPr>
        <w:t>Скопје</w:t>
      </w:r>
      <w:proofErr w:type="spell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во</w:t>
      </w:r>
      <w:proofErr w:type="spell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состав</w:t>
      </w:r>
      <w:proofErr w:type="spell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на</w:t>
      </w:r>
      <w:proofErr w:type="spell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Универзитет</w:t>
      </w:r>
      <w:proofErr w:type="spellEnd"/>
      <w:r w:rsidRPr="00AF358C">
        <w:rPr>
          <w:rFonts w:cs="Tahoma"/>
          <w:sz w:val="24"/>
          <w:szCs w:val="24"/>
        </w:rPr>
        <w:t xml:space="preserve"> </w:t>
      </w:r>
      <w:proofErr w:type="spellStart"/>
      <w:r w:rsidRPr="00AF358C">
        <w:rPr>
          <w:rFonts w:cs="Tahoma"/>
          <w:sz w:val="24"/>
          <w:szCs w:val="24"/>
        </w:rPr>
        <w:t>Св</w:t>
      </w:r>
      <w:proofErr w:type="spellEnd"/>
      <w:r w:rsidRPr="00AF358C">
        <w:rPr>
          <w:rFonts w:cs="Tahoma"/>
          <w:sz w:val="24"/>
          <w:szCs w:val="24"/>
        </w:rPr>
        <w:t xml:space="preserve">. </w:t>
      </w:r>
      <w:proofErr w:type="spellStart"/>
      <w:r w:rsidRPr="00AF358C">
        <w:rPr>
          <w:rFonts w:cs="Tahoma"/>
          <w:sz w:val="24"/>
          <w:szCs w:val="24"/>
        </w:rPr>
        <w:t>Кирил</w:t>
      </w:r>
      <w:proofErr w:type="spellEnd"/>
      <w:r w:rsidRPr="00AF358C">
        <w:rPr>
          <w:rFonts w:cs="Tahoma"/>
          <w:sz w:val="24"/>
          <w:szCs w:val="24"/>
        </w:rPr>
        <w:t xml:space="preserve"> и </w:t>
      </w:r>
      <w:proofErr w:type="spellStart"/>
      <w:r w:rsidRPr="00AF358C">
        <w:rPr>
          <w:rFonts w:cs="Tahoma"/>
          <w:sz w:val="24"/>
          <w:szCs w:val="24"/>
        </w:rPr>
        <w:t>Методиј</w:t>
      </w:r>
      <w:proofErr w:type="spellEnd"/>
      <w:r w:rsidRPr="00AF358C">
        <w:rPr>
          <w:rFonts w:cs="Tahoma"/>
          <w:sz w:val="24"/>
          <w:szCs w:val="24"/>
        </w:rPr>
        <w:t xml:space="preserve"> - </w:t>
      </w:r>
      <w:proofErr w:type="spellStart"/>
      <w:r w:rsidRPr="00AF358C">
        <w:rPr>
          <w:rFonts w:cs="Tahoma"/>
          <w:sz w:val="24"/>
          <w:szCs w:val="24"/>
        </w:rPr>
        <w:t>Скопје</w:t>
      </w:r>
      <w:proofErr w:type="spellEnd"/>
      <w:r w:rsidRPr="00AF358C">
        <w:rPr>
          <w:rFonts w:cs="Tahoma"/>
          <w:sz w:val="24"/>
          <w:szCs w:val="24"/>
        </w:rPr>
        <w:t xml:space="preserve"> </w:t>
      </w:r>
    </w:p>
    <w:p w:rsidR="000E7BF5" w:rsidRPr="000E7BF5" w:rsidRDefault="000E7BF5" w:rsidP="000E7BF5">
      <w:pPr>
        <w:pStyle w:val="a0"/>
        <w:rPr>
          <w:rFonts w:cs="Tahoma"/>
          <w:sz w:val="24"/>
          <w:szCs w:val="24"/>
          <w:lang w:val="mk-MK"/>
        </w:rPr>
      </w:pPr>
      <w:r w:rsidRPr="00AF358C">
        <w:rPr>
          <w:rFonts w:cs="Tahoma"/>
          <w:sz w:val="24"/>
          <w:szCs w:val="24"/>
        </w:rPr>
        <w:t xml:space="preserve"> </w:t>
      </w:r>
      <w:r w:rsidRPr="00AF358C">
        <w:rPr>
          <w:rFonts w:cs="Tahoma"/>
          <w:sz w:val="24"/>
          <w:szCs w:val="24"/>
          <w:lang w:val="mk-MK"/>
        </w:rPr>
        <w:t>Магистерски трудови</w:t>
      </w: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mk-MK"/>
        </w:rPr>
        <w:t>во 2024 година</w:t>
      </w:r>
    </w:p>
    <w:tbl>
      <w:tblPr>
        <w:tblW w:w="11685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932"/>
        <w:gridCol w:w="2755"/>
        <w:gridCol w:w="2693"/>
        <w:gridCol w:w="2127"/>
        <w:gridCol w:w="1497"/>
      </w:tblGrid>
      <w:tr w:rsidR="000E7BF5" w:rsidRPr="00AF358C" w:rsidTr="008307F1">
        <w:trPr>
          <w:trHeight w:val="72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Ред. Бр.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Име и презиме на кандидатот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 xml:space="preserve">Назив на темата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Име и презиме на менторот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Датум и бр. На Одлука на ННС/НС за прифаќање на темата</w:t>
            </w:r>
          </w:p>
        </w:tc>
      </w:tr>
      <w:tr w:rsidR="000E7BF5" w:rsidRPr="00AF358C" w:rsidTr="008307F1">
        <w:trPr>
          <w:trHeight w:val="51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на македонски јазик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на англиски јазик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F5" w:rsidRPr="00AF358C" w:rsidRDefault="000E7BF5" w:rsidP="008307F1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</w:tr>
      <w:tr w:rsidR="000E7BF5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8307F1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</w:rPr>
              <w:t>1.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8307F1">
            <w:pPr>
              <w:pStyle w:val="a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Настасија Штерјова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8307F1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Влијанието на активностите за безбедност и здравје при работа кон ставовите на вработените во контекст на нормативниот систем во Република Северна Македонија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8307F1">
            <w:pPr>
              <w:rPr>
                <w:rFonts w:ascii="Georgia" w:hAnsi="Georgia"/>
                <w:b/>
                <w:sz w:val="24"/>
                <w:szCs w:val="24"/>
              </w:rPr>
            </w:pPr>
            <w:r w:rsidRPr="00AF358C">
              <w:rPr>
                <w:rFonts w:ascii="Georgia" w:hAnsi="Georgia"/>
                <w:b/>
                <w:sz w:val="24"/>
                <w:szCs w:val="24"/>
              </w:rPr>
              <w:t xml:space="preserve">The </w:t>
            </w:r>
            <w:r>
              <w:rPr>
                <w:rFonts w:ascii="Georgia" w:hAnsi="Georgia"/>
                <w:b/>
                <w:sz w:val="24"/>
                <w:szCs w:val="24"/>
              </w:rPr>
              <w:t>impact of occupational safety and health activities on employees’ attitudes in the context of the normative system in the Republic of North Macedonia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8307F1">
            <w:pPr>
              <w:pStyle w:val="a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Проф.д-р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Радмил Поленаковиќ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8307F1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1031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7</w:t>
            </w:r>
          </w:p>
          <w:p w:rsidR="000E7BF5" w:rsidRPr="00AF358C" w:rsidRDefault="000E7BF5" w:rsidP="008307F1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 w:rsidRPr="00AF358C">
              <w:rPr>
                <w:rFonts w:cs="Tahoma"/>
                <w:b/>
                <w:lang w:val="mk-MK"/>
              </w:rPr>
              <w:t>28</w:t>
            </w:r>
            <w:r>
              <w:rPr>
                <w:rFonts w:cs="Tahoma"/>
                <w:b/>
              </w:rPr>
              <w:t>.12</w:t>
            </w:r>
            <w:r w:rsidRPr="00AF358C">
              <w:rPr>
                <w:rFonts w:cs="Tahoma"/>
                <w:b/>
              </w:rPr>
              <w:t>.2023</w:t>
            </w:r>
          </w:p>
        </w:tc>
      </w:tr>
      <w:tr w:rsidR="000E7BF5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0E7BF5" w:rsidRDefault="000E7BF5" w:rsidP="000E7BF5">
            <w:pP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2.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9B0E25" w:rsidRDefault="000E7BF5" w:rsidP="000E7BF5">
            <w:pPr>
              <w:pStyle w:val="a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Глигор Јовевски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Анализа на клучни сегменти за успешност на процесот на медијација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7459A2" w:rsidRDefault="000E7BF5" w:rsidP="000E7BF5">
            <w:pPr>
              <w:rPr>
                <w:rFonts w:ascii="Georgia" w:hAnsi="Georgia"/>
                <w:b/>
                <w:sz w:val="24"/>
                <w:szCs w:val="24"/>
              </w:rPr>
            </w:pPr>
            <w:r w:rsidRPr="007459A2"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Analysis of key segments for the success of the mediation process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pStyle w:val="a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Елеонора Серафимовска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327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5</w:t>
            </w:r>
          </w:p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25</w:t>
            </w:r>
            <w:r>
              <w:rPr>
                <w:rFonts w:cs="Tahoma"/>
                <w:b/>
              </w:rPr>
              <w:t>.4.2024</w:t>
            </w:r>
          </w:p>
        </w:tc>
      </w:tr>
      <w:tr w:rsidR="000E7BF5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0E7BF5" w:rsidRDefault="000E7BF5" w:rsidP="000E7BF5">
            <w:pP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3.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Default="000E7BF5" w:rsidP="000E7BF5">
            <w:pPr>
              <w:pStyle w:val="a"/>
              <w:ind w:left="29" w:firstLine="0"/>
              <w:rPr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Ленче Мирковска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Default="000E7BF5" w:rsidP="000E7BF5">
            <w:pP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Важноста на перцепцијата на имиџот на спортските клубови при регрутација и задржување на членовите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The importance of the perception of sport club image for recruitment and retention of members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8F1669" w:rsidRDefault="000E7BF5" w:rsidP="000E7BF5">
            <w:pPr>
              <w:pStyle w:val="a"/>
              <w:ind w:firstLine="0"/>
              <w:rPr>
                <w:b/>
                <w:color w:val="000000"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327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5</w:t>
            </w:r>
          </w:p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25</w:t>
            </w:r>
            <w:r>
              <w:rPr>
                <w:rFonts w:cs="Tahoma"/>
                <w:b/>
              </w:rPr>
              <w:t>.4.2024</w:t>
            </w:r>
          </w:p>
        </w:tc>
      </w:tr>
      <w:tr w:rsidR="000E7BF5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0E7BF5" w:rsidRDefault="000E7BF5" w:rsidP="000E7BF5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lastRenderedPageBreak/>
              <w:t>4.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D10DA7" w:rsidRDefault="000E7BF5" w:rsidP="000E7BF5">
            <w:pPr>
              <w:pStyle w:val="a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Тамара Цаневска Ѓорѓиева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Регрутациски стратегии при аутсорсинг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7459A2" w:rsidRDefault="000E7BF5" w:rsidP="000E7BF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Recruitment strategies in outsourcing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pStyle w:val="a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514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6</w:t>
            </w:r>
          </w:p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27</w:t>
            </w:r>
            <w:r>
              <w:rPr>
                <w:rFonts w:cs="Tahoma"/>
                <w:b/>
              </w:rPr>
              <w:t>.6.2024</w:t>
            </w:r>
          </w:p>
        </w:tc>
      </w:tr>
      <w:tr w:rsidR="000E7BF5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0E7BF5" w:rsidRDefault="000E7BF5" w:rsidP="000E7BF5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</w:rPr>
              <w:t>5.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Default="000E7BF5" w:rsidP="000E7BF5">
            <w:pPr>
              <w:pStyle w:val="a"/>
              <w:ind w:left="29" w:firstLine="0"/>
              <w:rPr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Февзи Муслиу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Default="000E7BF5" w:rsidP="000E7BF5">
            <w:pP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Ставовите на професорите на приватни средни училишта во однос на стратегијата на училиштата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State professors in private middle schools and middle avenues school in relation to school strategies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8F1669" w:rsidRDefault="000E7BF5" w:rsidP="000E7BF5">
            <w:pPr>
              <w:pStyle w:val="a"/>
              <w:ind w:firstLine="0"/>
              <w:rPr>
                <w:b/>
                <w:color w:val="000000"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Мирјана Борота Поповска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514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7</w:t>
            </w:r>
          </w:p>
          <w:p w:rsidR="000E7BF5" w:rsidRPr="00AF358C" w:rsidRDefault="000E7BF5" w:rsidP="000E7BF5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27</w:t>
            </w:r>
            <w:r>
              <w:rPr>
                <w:rFonts w:cs="Tahoma"/>
                <w:b/>
              </w:rPr>
              <w:t>.6.2024</w:t>
            </w:r>
          </w:p>
        </w:tc>
      </w:tr>
      <w:tr w:rsidR="00551E89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9" w:rsidRDefault="00551E89" w:rsidP="00551E89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</w:rPr>
              <w:t>6.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9" w:rsidRPr="00D10DA7" w:rsidRDefault="00551E89" w:rsidP="00551E89">
            <w:pPr>
              <w:pStyle w:val="a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Анита Димовска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9" w:rsidRPr="00AF358C" w:rsidRDefault="00551E89" w:rsidP="00551E89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Важноста на менаџментот на човечки ресурси во примарните превентивни служби за обемот на имунизирани деца во Република Северна Македонија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9" w:rsidRPr="007459A2" w:rsidRDefault="00551E89" w:rsidP="00551E89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 xml:space="preserve">The importance of human resources management in primary preventive services for the volume of immunized children in the Republic of North </w:t>
            </w:r>
            <w:proofErr w:type="spellStart"/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Maceodnia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9" w:rsidRPr="00AF358C" w:rsidRDefault="00551E89" w:rsidP="00551E89">
            <w:pPr>
              <w:pStyle w:val="a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89" w:rsidRPr="00AF358C" w:rsidRDefault="00551E89" w:rsidP="00551E89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762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2</w:t>
            </w:r>
          </w:p>
          <w:p w:rsidR="00551E89" w:rsidRPr="00AF358C" w:rsidRDefault="00551E89" w:rsidP="00551E89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26</w:t>
            </w:r>
            <w:r>
              <w:rPr>
                <w:rFonts w:cs="Tahoma"/>
                <w:b/>
              </w:rPr>
              <w:t>.9.2024</w:t>
            </w:r>
          </w:p>
        </w:tc>
      </w:tr>
      <w:tr w:rsidR="00DB261A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Default="00DB261A" w:rsidP="00DB261A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</w:rPr>
              <w:t>7.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D10DA7" w:rsidRDefault="00DB261A" w:rsidP="00DB261A">
            <w:pPr>
              <w:pStyle w:val="a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Бојана Стевческа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AF358C" w:rsidRDefault="00DB261A" w:rsidP="00DB261A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Јавното мислење и односите со јавноста во функција на корпоративна општествена одговорност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7459A2" w:rsidRDefault="00DB261A" w:rsidP="00DB261A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Public opinion and Public Relations in the Function of Corporate Social Responsibility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AF358C" w:rsidRDefault="00DB261A" w:rsidP="00DB261A">
            <w:pPr>
              <w:pStyle w:val="a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Бојана Наумовска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AF358C" w:rsidRDefault="00DB261A" w:rsidP="00DB261A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885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9</w:t>
            </w:r>
          </w:p>
          <w:p w:rsidR="00DB261A" w:rsidRPr="00AF358C" w:rsidRDefault="00DB261A" w:rsidP="00DB261A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31</w:t>
            </w:r>
            <w:r>
              <w:rPr>
                <w:rFonts w:cs="Tahoma"/>
                <w:b/>
              </w:rPr>
              <w:t>.10.2024</w:t>
            </w:r>
          </w:p>
        </w:tc>
      </w:tr>
      <w:tr w:rsidR="00DB261A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Default="00DB261A" w:rsidP="00DB261A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</w:rPr>
              <w:t>8.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Default="00DB261A" w:rsidP="00DB261A">
            <w:pPr>
              <w:pStyle w:val="a"/>
              <w:ind w:left="29" w:firstLine="0"/>
              <w:rPr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Александар Ристовски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Default="00DB261A" w:rsidP="00DB261A">
            <w:pP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Значењето на хиерархијата на вредности врз стратегиите за управување со човечките ресурси во образовниот сектор: Случај на наставници во Република Северна Македонија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Default="00DB261A" w:rsidP="00DB261A">
            <w:pP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</w:pPr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The importance of the hierarchy of values on human resource management strategies in the educational sector: A case study of teachers in the Republic of North Macedonia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D26ABE" w:rsidRDefault="00DB261A" w:rsidP="00DB261A">
            <w:pPr>
              <w:pStyle w:val="a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Мирјана Борота Поповска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AF358C" w:rsidRDefault="00DB261A" w:rsidP="00DB261A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885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6</w:t>
            </w:r>
          </w:p>
          <w:p w:rsidR="00DB261A" w:rsidRPr="00AF358C" w:rsidRDefault="00DB261A" w:rsidP="00DB261A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31</w:t>
            </w:r>
            <w:r>
              <w:rPr>
                <w:rFonts w:cs="Tahoma"/>
                <w:b/>
              </w:rPr>
              <w:t>.10.2024</w:t>
            </w:r>
          </w:p>
        </w:tc>
      </w:tr>
      <w:tr w:rsidR="00DB261A" w:rsidRPr="00AF358C" w:rsidTr="008307F1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Default="00DB261A" w:rsidP="00DB261A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D10DA7" w:rsidRDefault="00DB261A" w:rsidP="00DB261A">
            <w:pPr>
              <w:pStyle w:val="a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Јелена Стевановиќ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AF358C" w:rsidRDefault="00DB261A" w:rsidP="00DB261A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Употребата на вештачка интелегенција во менаџментот на човечки ресурси во ИТ индустријата: предности и предизвици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8D6B78" w:rsidRDefault="00DB261A" w:rsidP="00DB261A">
            <w:pPr>
              <w:rPr>
                <w:rFonts w:ascii="Georgia" w:hAnsi="Georgia"/>
                <w:b/>
                <w:sz w:val="24"/>
                <w:szCs w:val="24"/>
                <w:lang w:val="mk-MK"/>
              </w:rPr>
            </w:pPr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Application of AI in Human Resources Management in the IT industry: advantages and challenges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AF358C" w:rsidRDefault="00DB261A" w:rsidP="00DB261A">
            <w:pPr>
              <w:pStyle w:val="a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1A" w:rsidRPr="00AF358C" w:rsidRDefault="00DB261A" w:rsidP="00DB261A">
            <w:pPr>
              <w:pStyle w:val="a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1079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6</w:t>
            </w:r>
          </w:p>
          <w:p w:rsidR="00DB261A" w:rsidRPr="00AF358C" w:rsidRDefault="00DB261A" w:rsidP="00DB261A">
            <w:pPr>
              <w:pStyle w:val="a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26</w:t>
            </w:r>
            <w:r>
              <w:rPr>
                <w:rFonts w:cs="Tahoma"/>
                <w:b/>
              </w:rPr>
              <w:t>.12.2024</w:t>
            </w:r>
          </w:p>
        </w:tc>
      </w:tr>
    </w:tbl>
    <w:p w:rsidR="005D2C9D" w:rsidRDefault="005D2C9D">
      <w:bookmarkStart w:id="0" w:name="_GoBack"/>
      <w:bookmarkEnd w:id="0"/>
    </w:p>
    <w:sectPr w:rsidR="005D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6C"/>
    <w:rsid w:val="000E7BF5"/>
    <w:rsid w:val="00551E89"/>
    <w:rsid w:val="005D2C9D"/>
    <w:rsid w:val="00611A6C"/>
    <w:rsid w:val="00DB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48A2C-F838-4090-B162-0DE936F9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B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Основен Char"/>
    <w:link w:val="a"/>
    <w:locked/>
    <w:rsid w:val="000E7BF5"/>
    <w:rPr>
      <w:rFonts w:ascii="Georgia" w:hAnsi="Georgia"/>
      <w:w w:val="90"/>
    </w:rPr>
  </w:style>
  <w:style w:type="paragraph" w:customStyle="1" w:styleId="a">
    <w:name w:val="Основен"/>
    <w:link w:val="Char"/>
    <w:qFormat/>
    <w:rsid w:val="000E7BF5"/>
    <w:pPr>
      <w:spacing w:after="120" w:line="256" w:lineRule="auto"/>
      <w:ind w:firstLine="851"/>
      <w:jc w:val="both"/>
    </w:pPr>
    <w:rPr>
      <w:rFonts w:ascii="Georgia" w:hAnsi="Georgia"/>
      <w:w w:val="90"/>
    </w:rPr>
  </w:style>
  <w:style w:type="character" w:customStyle="1" w:styleId="Char0">
    <w:name w:val="Наслов Char"/>
    <w:link w:val="a0"/>
    <w:locked/>
    <w:rsid w:val="000E7BF5"/>
    <w:rPr>
      <w:rFonts w:ascii="Georgia" w:hAnsi="Georgia"/>
      <w:b/>
    </w:rPr>
  </w:style>
  <w:style w:type="paragraph" w:customStyle="1" w:styleId="a0">
    <w:name w:val="Наслов"/>
    <w:next w:val="Normal"/>
    <w:link w:val="Char0"/>
    <w:qFormat/>
    <w:rsid w:val="000E7BF5"/>
    <w:pPr>
      <w:keepNext/>
      <w:keepLines/>
      <w:spacing w:after="240" w:line="240" w:lineRule="exact"/>
      <w:contextualSpacing/>
      <w:jc w:val="center"/>
    </w:pPr>
    <w:rPr>
      <w:rFonts w:ascii="Georgia" w:hAnsi="Georgia"/>
      <w:b/>
    </w:rPr>
  </w:style>
  <w:style w:type="character" w:customStyle="1" w:styleId="a1">
    <w:name w:val="Наднаслов"/>
    <w:uiPriority w:val="1"/>
    <w:qFormat/>
    <w:rsid w:val="000E7BF5"/>
    <w:rPr>
      <w:rFonts w:ascii="Georgia" w:hAnsi="Georgia" w:hint="default"/>
      <w:b/>
      <w:bCs w:val="0"/>
      <w:caps/>
      <w:smallCaps w:val="0"/>
      <w:strike w:val="0"/>
      <w:dstrike w:val="0"/>
      <w:vanish w:val="0"/>
      <w:webHidden w:val="0"/>
      <w:w w:val="80"/>
      <w:sz w:val="32"/>
      <w:u w:val="none"/>
      <w:effect w:val="none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2025-09-29T08:07:00Z</dcterms:created>
  <dcterms:modified xsi:type="dcterms:W3CDTF">2025-09-29T08:23:00Z</dcterms:modified>
</cp:coreProperties>
</file>